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0C556" w14:textId="77777777" w:rsidR="00D65DDA" w:rsidRPr="00986C2B" w:rsidRDefault="00696D60" w:rsidP="00D65DDA">
      <w:pPr>
        <w:pStyle w:val="Title"/>
        <w:rPr>
          <w:rStyle w:val="BookTitle"/>
          <w:sz w:val="36"/>
          <w:szCs w:val="36"/>
          <w:u w:val="single"/>
        </w:rPr>
      </w:pPr>
      <w:r w:rsidRPr="00986C2B">
        <w:rPr>
          <w:i/>
          <w:noProof/>
          <w:sz w:val="36"/>
          <w:szCs w:val="36"/>
        </w:rPr>
        <w:drawing>
          <wp:anchor distT="0" distB="0" distL="114300" distR="114300" simplePos="0" relativeHeight="251658240" behindDoc="1" locked="0" layoutInCell="1" allowOverlap="1" wp14:anchorId="230AECB1" wp14:editId="752715C5">
            <wp:simplePos x="0" y="0"/>
            <wp:positionH relativeFrom="column">
              <wp:posOffset>-38100</wp:posOffset>
            </wp:positionH>
            <wp:positionV relativeFrom="paragraph">
              <wp:posOffset>407670</wp:posOffset>
            </wp:positionV>
            <wp:extent cx="7238668" cy="1325880"/>
            <wp:effectExtent l="0" t="0" r="635" b="7620"/>
            <wp:wrapNone/>
            <wp:docPr id="1" name="Picture 1" descr="C:\Users\Ricky\AppData\Local\Microsoft\Windows\Temporary Internet Files\Content.IE5\82A59AOF\MP900442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y\AppData\Local\Microsoft\Windows\Temporary Internet Files\Content.IE5\82A59AOF\MP90044244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0" cy="13259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31E9" w:rsidRPr="00986C2B">
        <w:rPr>
          <w:rStyle w:val="BookTitle"/>
          <w:sz w:val="36"/>
          <w:szCs w:val="36"/>
          <w:u w:val="single"/>
        </w:rPr>
        <w:t>Sixth Grade Social Studies Syllabus</w:t>
      </w:r>
    </w:p>
    <w:p w14:paraId="0C8F3416" w14:textId="52309C78" w:rsidR="00F831E9" w:rsidRPr="000F2C56" w:rsidRDefault="00621171" w:rsidP="000F2C56">
      <w:pPr>
        <w:pStyle w:val="BodyText"/>
        <w:pBdr>
          <w:top w:val="none" w:sz="0" w:space="0" w:color="auto"/>
          <w:left w:val="none" w:sz="0" w:space="0" w:color="auto"/>
          <w:bottom w:val="none" w:sz="0" w:space="0" w:color="auto"/>
          <w:right w:val="none" w:sz="0" w:space="0" w:color="auto"/>
        </w:pBdr>
        <w:ind w:left="7200"/>
        <w:jc w:val="right"/>
        <w:rPr>
          <w:sz w:val="24"/>
          <w:highlight w:val="lightGray"/>
        </w:rPr>
      </w:pPr>
      <w:r>
        <w:rPr>
          <w:sz w:val="24"/>
          <w:highlight w:val="lightGray"/>
        </w:rPr>
        <w:t>Patrick Pruitt</w:t>
      </w:r>
    </w:p>
    <w:p w14:paraId="6CCDDA2D" w14:textId="5EC9C6F4" w:rsidR="00773FF5" w:rsidRPr="000F2C56" w:rsidRDefault="00621171" w:rsidP="000F2C56">
      <w:pPr>
        <w:pStyle w:val="BodyText"/>
        <w:pBdr>
          <w:top w:val="none" w:sz="0" w:space="0" w:color="auto"/>
          <w:left w:val="none" w:sz="0" w:space="0" w:color="auto"/>
          <w:bottom w:val="none" w:sz="0" w:space="0" w:color="auto"/>
          <w:right w:val="none" w:sz="0" w:space="0" w:color="auto"/>
        </w:pBdr>
        <w:ind w:left="5040" w:firstLine="720"/>
        <w:jc w:val="right"/>
        <w:rPr>
          <w:sz w:val="24"/>
          <w:highlight w:val="lightGray"/>
        </w:rPr>
      </w:pPr>
      <w:r>
        <w:rPr>
          <w:sz w:val="24"/>
          <w:highlight w:val="lightGray"/>
        </w:rPr>
        <w:t xml:space="preserve">Conference by appointment </w:t>
      </w:r>
    </w:p>
    <w:p w14:paraId="3037D44E" w14:textId="26BE07CA" w:rsidR="00773FF5" w:rsidRPr="000F2C56" w:rsidRDefault="00621171" w:rsidP="000F2C56">
      <w:pPr>
        <w:pStyle w:val="BodyText"/>
        <w:pBdr>
          <w:top w:val="none" w:sz="0" w:space="0" w:color="auto"/>
          <w:left w:val="none" w:sz="0" w:space="0" w:color="auto"/>
          <w:bottom w:val="none" w:sz="0" w:space="0" w:color="auto"/>
          <w:right w:val="none" w:sz="0" w:space="0" w:color="auto"/>
        </w:pBdr>
        <w:ind w:left="6480"/>
        <w:jc w:val="right"/>
        <w:rPr>
          <w:sz w:val="24"/>
          <w:highlight w:val="lightGray"/>
        </w:rPr>
      </w:pPr>
      <w:hyperlink r:id="rId5" w:history="1">
        <w:r>
          <w:rPr>
            <w:rStyle w:val="Hyperlink"/>
            <w:sz w:val="24"/>
            <w:highlight w:val="lightGray"/>
          </w:rPr>
          <w:t>ppruit</w:t>
        </w:r>
        <w:r w:rsidR="00580A80" w:rsidRPr="00DC056D">
          <w:rPr>
            <w:rStyle w:val="Hyperlink"/>
            <w:sz w:val="24"/>
            <w:highlight w:val="lightGray"/>
          </w:rPr>
          <w:t>t</w:t>
        </w:r>
      </w:hyperlink>
      <w:r>
        <w:rPr>
          <w:rStyle w:val="Hyperlink"/>
          <w:sz w:val="24"/>
          <w:highlight w:val="lightGray"/>
        </w:rPr>
        <w:t>@eanesisd.net</w:t>
      </w:r>
    </w:p>
    <w:p w14:paraId="68D873CC" w14:textId="65EEBD0E" w:rsidR="00773FF5" w:rsidRDefault="00621171" w:rsidP="000F2C56">
      <w:pPr>
        <w:pStyle w:val="BodyText"/>
        <w:pBdr>
          <w:top w:val="none" w:sz="0" w:space="0" w:color="auto"/>
          <w:left w:val="none" w:sz="0" w:space="0" w:color="auto"/>
          <w:bottom w:val="none" w:sz="0" w:space="0" w:color="auto"/>
          <w:right w:val="none" w:sz="0" w:space="0" w:color="auto"/>
        </w:pBdr>
        <w:ind w:left="6480"/>
        <w:jc w:val="right"/>
        <w:rPr>
          <w:sz w:val="24"/>
        </w:rPr>
      </w:pPr>
      <w:hyperlink r:id="rId6" w:history="1">
        <w:r>
          <w:rPr>
            <w:rStyle w:val="Hyperlink"/>
            <w:sz w:val="24"/>
            <w:highlight w:val="lightGray"/>
          </w:rPr>
          <w:t>http://wrmsppruitt</w:t>
        </w:r>
        <w:r w:rsidR="00773FF5" w:rsidRPr="000F2C56">
          <w:rPr>
            <w:rStyle w:val="Hyperlink"/>
            <w:sz w:val="24"/>
            <w:highlight w:val="lightGray"/>
          </w:rPr>
          <w:t>.weebly.com</w:t>
        </w:r>
      </w:hyperlink>
    </w:p>
    <w:p w14:paraId="52DF538B" w14:textId="77777777" w:rsidR="00773FF5" w:rsidRDefault="00773FF5" w:rsidP="00F831E9">
      <w:pPr>
        <w:pStyle w:val="BodyText"/>
        <w:pBdr>
          <w:top w:val="none" w:sz="0" w:space="0" w:color="auto"/>
          <w:left w:val="none" w:sz="0" w:space="0" w:color="auto"/>
          <w:bottom w:val="none" w:sz="0" w:space="0" w:color="auto"/>
          <w:right w:val="none" w:sz="0" w:space="0" w:color="auto"/>
        </w:pBdr>
        <w:ind w:hanging="630"/>
        <w:rPr>
          <w:sz w:val="24"/>
        </w:rPr>
      </w:pPr>
    </w:p>
    <w:p w14:paraId="5C94CDB1" w14:textId="77777777" w:rsidR="00773FF5" w:rsidRDefault="00773FF5" w:rsidP="00F831E9">
      <w:pPr>
        <w:pStyle w:val="BodyText"/>
        <w:pBdr>
          <w:top w:val="none" w:sz="0" w:space="0" w:color="auto"/>
          <w:left w:val="none" w:sz="0" w:space="0" w:color="auto"/>
          <w:bottom w:val="none" w:sz="0" w:space="0" w:color="auto"/>
          <w:right w:val="none" w:sz="0" w:space="0" w:color="auto"/>
        </w:pBdr>
        <w:ind w:hanging="630"/>
        <w:rPr>
          <w:sz w:val="24"/>
        </w:rPr>
      </w:pPr>
    </w:p>
    <w:p w14:paraId="53A3E31B" w14:textId="77777777" w:rsidR="00773FF5" w:rsidRDefault="00773FF5" w:rsidP="00F831E9">
      <w:pPr>
        <w:pStyle w:val="BodyText"/>
        <w:pBdr>
          <w:top w:val="none" w:sz="0" w:space="0" w:color="auto"/>
          <w:left w:val="none" w:sz="0" w:space="0" w:color="auto"/>
          <w:bottom w:val="none" w:sz="0" w:space="0" w:color="auto"/>
          <w:right w:val="none" w:sz="0" w:space="0" w:color="auto"/>
        </w:pBdr>
        <w:ind w:hanging="630"/>
        <w:rPr>
          <w:sz w:val="24"/>
        </w:rPr>
      </w:pPr>
    </w:p>
    <w:p w14:paraId="514C5A8D" w14:textId="77777777" w:rsidR="00C1468B" w:rsidRPr="00C1468B" w:rsidRDefault="00892F6E" w:rsidP="0008063E">
      <w:pPr>
        <w:pStyle w:val="BodyText"/>
        <w:pBdr>
          <w:top w:val="none" w:sz="0" w:space="0" w:color="auto"/>
          <w:left w:val="none" w:sz="0" w:space="0" w:color="auto"/>
          <w:bottom w:val="none" w:sz="0" w:space="0" w:color="auto"/>
          <w:right w:val="none" w:sz="0" w:space="0" w:color="auto"/>
        </w:pBdr>
        <w:ind w:hanging="630"/>
        <w:rPr>
          <w:b w:val="0"/>
          <w:sz w:val="24"/>
        </w:rPr>
      </w:pPr>
      <w:r>
        <w:rPr>
          <w:sz w:val="24"/>
        </w:rPr>
        <w:tab/>
      </w:r>
      <w:r w:rsidR="00386E47" w:rsidRPr="00773FF5">
        <w:rPr>
          <w:sz w:val="24"/>
          <w:u w:val="single"/>
        </w:rPr>
        <w:t>COURSE DESCRIPTION</w:t>
      </w:r>
      <w:r w:rsidR="00386E47" w:rsidRPr="00386E47">
        <w:rPr>
          <w:b w:val="0"/>
          <w:sz w:val="24"/>
          <w:u w:val="single"/>
        </w:rPr>
        <w:br/>
      </w:r>
      <w:r w:rsidR="00386E47" w:rsidRPr="00386E47">
        <w:rPr>
          <w:b w:val="0"/>
          <w:sz w:val="24"/>
          <w:u w:val="single"/>
        </w:rPr>
        <w:br/>
      </w:r>
      <w:r w:rsidR="00386E47" w:rsidRPr="00386E47">
        <w:rPr>
          <w:b w:val="0"/>
          <w:sz w:val="24"/>
        </w:rPr>
        <w:t xml:space="preserve">Social Studies is a broad </w:t>
      </w:r>
      <w:r w:rsidR="00773FF5">
        <w:rPr>
          <w:b w:val="0"/>
          <w:sz w:val="24"/>
        </w:rPr>
        <w:t>overview</w:t>
      </w:r>
      <w:r w:rsidR="00386E47" w:rsidRPr="00386E47">
        <w:rPr>
          <w:b w:val="0"/>
          <w:sz w:val="24"/>
        </w:rPr>
        <w:t xml:space="preserve"> designed to enhance the students’ knowledge of our world today by studying how history and geography have shaped modern events. The class will examine world cultures, types of governments, and economic systems. The year will begin with a unit on basic geography skills. We will then travel around the globe looking at various regions by examining what shaped them from the past to the present time. Obviously, this is an impossible task, but it does keep us busy! Students will develop an understanding and appreciation of various cultures by looking in-depth at the social, political, economic, </w:t>
      </w:r>
      <w:r w:rsidR="00386E47">
        <w:rPr>
          <w:b w:val="0"/>
          <w:sz w:val="24"/>
        </w:rPr>
        <w:t xml:space="preserve">historical </w:t>
      </w:r>
      <w:r w:rsidR="00386E47" w:rsidRPr="00386E47">
        <w:rPr>
          <w:b w:val="0"/>
          <w:sz w:val="24"/>
        </w:rPr>
        <w:t>and geographical influences that shaped each society. These are then related to the historical deve</w:t>
      </w:r>
      <w:r w:rsidR="00386E47">
        <w:rPr>
          <w:b w:val="0"/>
          <w:sz w:val="24"/>
        </w:rPr>
        <w:t>lopment of the United States. C</w:t>
      </w:r>
      <w:r w:rsidR="00386E47" w:rsidRPr="00386E47">
        <w:rPr>
          <w:b w:val="0"/>
          <w:sz w:val="24"/>
        </w:rPr>
        <w:t xml:space="preserve">urrent events </w:t>
      </w:r>
      <w:r w:rsidR="00386E47">
        <w:rPr>
          <w:b w:val="0"/>
          <w:sz w:val="24"/>
        </w:rPr>
        <w:t xml:space="preserve">will be discussed </w:t>
      </w:r>
      <w:r w:rsidR="00386E47" w:rsidRPr="00386E47">
        <w:rPr>
          <w:b w:val="0"/>
          <w:sz w:val="24"/>
        </w:rPr>
        <w:t xml:space="preserve">throughout our studies. </w:t>
      </w:r>
      <w:r w:rsidR="00386E47" w:rsidRPr="00386E47">
        <w:rPr>
          <w:b w:val="0"/>
          <w:sz w:val="24"/>
        </w:rPr>
        <w:br/>
      </w:r>
      <w:r w:rsidR="00386E47" w:rsidRPr="00386E47">
        <w:rPr>
          <w:b w:val="0"/>
          <w:sz w:val="24"/>
        </w:rPr>
        <w:br/>
        <w:t xml:space="preserve">A variety of teaching methods will be used to develop self-help and critical thinking skills. Traditionally, the counselors teach a unit on conflict resolution </w:t>
      </w:r>
      <w:r w:rsidR="00386E47">
        <w:rPr>
          <w:b w:val="0"/>
          <w:sz w:val="24"/>
        </w:rPr>
        <w:t xml:space="preserve">through social studies. </w:t>
      </w:r>
      <w:r w:rsidR="00386E47" w:rsidRPr="00386E47">
        <w:rPr>
          <w:b w:val="0"/>
          <w:sz w:val="24"/>
        </w:rPr>
        <w:t xml:space="preserve"> Throughout the year, students will apply what they have learned and expand their knowledge through higher-level reasoning </w:t>
      </w:r>
      <w:r w:rsidR="00C1468B">
        <w:rPr>
          <w:b w:val="0"/>
          <w:sz w:val="24"/>
        </w:rPr>
        <w:t xml:space="preserve">activities. </w:t>
      </w:r>
      <w:r w:rsidR="00C1468B" w:rsidRPr="00C1468B">
        <w:rPr>
          <w:b w:val="0"/>
          <w:sz w:val="24"/>
        </w:rPr>
        <w:t xml:space="preserve">A large part of the focus is on teaching students to be independent and responsible. </w:t>
      </w:r>
    </w:p>
    <w:p w14:paraId="793AA198" w14:textId="77777777" w:rsidR="00386E47" w:rsidRDefault="00386E47" w:rsidP="0008063E">
      <w:pPr>
        <w:pStyle w:val="BodyText"/>
        <w:pBdr>
          <w:top w:val="none" w:sz="0" w:space="0" w:color="auto"/>
          <w:left w:val="none" w:sz="0" w:space="0" w:color="auto"/>
          <w:bottom w:val="none" w:sz="0" w:space="0" w:color="auto"/>
          <w:right w:val="none" w:sz="0" w:space="0" w:color="auto"/>
        </w:pBdr>
        <w:ind w:hanging="630"/>
        <w:rPr>
          <w:b w:val="0"/>
          <w:sz w:val="24"/>
        </w:rPr>
      </w:pPr>
    </w:p>
    <w:p w14:paraId="59564445" w14:textId="77777777" w:rsidR="00386E47" w:rsidRDefault="00386E47" w:rsidP="0008063E">
      <w:pPr>
        <w:pStyle w:val="BodyText"/>
        <w:pBdr>
          <w:top w:val="none" w:sz="0" w:space="0" w:color="auto"/>
          <w:left w:val="none" w:sz="0" w:space="0" w:color="auto"/>
          <w:bottom w:val="none" w:sz="0" w:space="0" w:color="auto"/>
          <w:right w:val="none" w:sz="0" w:space="0" w:color="auto"/>
        </w:pBdr>
        <w:rPr>
          <w:b w:val="0"/>
          <w:sz w:val="24"/>
        </w:rPr>
      </w:pPr>
      <w:r>
        <w:rPr>
          <w:sz w:val="24"/>
        </w:rPr>
        <w:t xml:space="preserve">World Cultures &amp; Geography TEKS Overview- </w:t>
      </w:r>
      <w:r w:rsidRPr="00892F6E">
        <w:rPr>
          <w:b w:val="0"/>
          <w:sz w:val="24"/>
        </w:rPr>
        <w:t>In Grade 6, students study people, places, and societies of the contemporary world. Societies for study are from the following regions of the world: Europe, Russia and the Eurasian republics, North America, Central America and the Caribbean, South America, Southwest Asia-North Africa, Sub-Saharan Africa, South Asia, East Asia, Southeast Asia, Australia, and the Pacific realm. Students describe the influence of individuals and groups on historical and contemporary events in those societies and identify the locations and geographic characteristics of various societies. Students identify different ways of organizing economic and governmental systems. The concepts of limited and unlimited government are introduced, and students describe the nature of citizenship in various societies. Students compare institutions common to all societies such as government, education, and religious institutions. Students explain how the level of technology affects the development of the various societies and identify different points of view about events. The concept of frame of reference is introduced as an influence on an individual's point of view.</w:t>
      </w:r>
    </w:p>
    <w:p w14:paraId="5D85F53D" w14:textId="77777777" w:rsidR="0008063E" w:rsidRDefault="003A5B30" w:rsidP="0008063E">
      <w:pPr>
        <w:pStyle w:val="NormalWeb"/>
        <w:rPr>
          <w:b/>
          <w:u w:val="single"/>
        </w:rPr>
      </w:pPr>
      <w:r>
        <w:rPr>
          <w:b/>
          <w:u w:val="single"/>
        </w:rPr>
        <w:t>Materials</w:t>
      </w:r>
    </w:p>
    <w:p w14:paraId="771E0DC2" w14:textId="77777777" w:rsidR="003A5B30" w:rsidRPr="0008063E" w:rsidRDefault="003A5B30" w:rsidP="0008063E">
      <w:pPr>
        <w:pStyle w:val="NormalWeb"/>
        <w:rPr>
          <w:b/>
          <w:u w:val="single"/>
        </w:rPr>
      </w:pPr>
      <w:r>
        <w:t>Class notebook</w:t>
      </w:r>
      <w:r w:rsidR="0045627A">
        <w:t>/binder to keep papers in</w:t>
      </w:r>
      <w:r>
        <w:t xml:space="preserve">, </w:t>
      </w:r>
      <w:r w:rsidR="0045627A">
        <w:t xml:space="preserve">notebook </w:t>
      </w:r>
      <w:r>
        <w:t>paper, pen</w:t>
      </w:r>
      <w:r w:rsidR="0045627A">
        <w:t>s (blue, black, red), pencils, map pencils, and a yellow highlighter.</w:t>
      </w:r>
    </w:p>
    <w:p w14:paraId="5702BB32" w14:textId="77777777" w:rsidR="00E757FF" w:rsidRDefault="00E757FF" w:rsidP="0008063E">
      <w:pPr>
        <w:pStyle w:val="NormalWeb"/>
        <w:rPr>
          <w:b/>
          <w:u w:val="single"/>
        </w:rPr>
      </w:pPr>
      <w:r w:rsidRPr="00E757FF">
        <w:rPr>
          <w:b/>
          <w:u w:val="single"/>
        </w:rPr>
        <w:t>Grading</w:t>
      </w:r>
    </w:p>
    <w:p w14:paraId="1ED44069" w14:textId="77777777" w:rsidR="0045627A" w:rsidRDefault="0045627A" w:rsidP="0008063E">
      <w:pPr>
        <w:pStyle w:val="NormalWeb"/>
      </w:pPr>
      <w:r>
        <w:t>Major Grades 55</w:t>
      </w:r>
      <w:r w:rsidR="00E757FF">
        <w:t xml:space="preserve">%, </w:t>
      </w:r>
      <w:r>
        <w:t>Skill Development 4</w:t>
      </w:r>
      <w:r w:rsidR="00E757FF">
        <w:t>5%</w:t>
      </w:r>
      <w:r w:rsidR="002C0509">
        <w:t>, Practice 0%</w:t>
      </w:r>
      <w:r>
        <w:t xml:space="preserve">    "</w:t>
      </w:r>
      <w:proofErr w:type="spellStart"/>
      <w:r>
        <w:t>Eanes</w:t>
      </w:r>
      <w:proofErr w:type="spellEnd"/>
      <w:r>
        <w:t xml:space="preserve"> ISD Middle School teachers are committed to grading and assessing in the best interest of our students.  We believe grades and assessments communicate content knowledge, guide instruction, and reveal opportunities for enrichment and intervention." </w:t>
      </w:r>
    </w:p>
    <w:p w14:paraId="4FB7CE6A" w14:textId="77777777" w:rsidR="003A5B30" w:rsidRPr="0045627A" w:rsidRDefault="003A5B30" w:rsidP="0008063E">
      <w:pPr>
        <w:pStyle w:val="NormalWeb"/>
      </w:pPr>
      <w:r w:rsidRPr="00E757FF">
        <w:rPr>
          <w:b/>
          <w:u w:val="single"/>
        </w:rPr>
        <w:t>Retest Policy</w:t>
      </w:r>
    </w:p>
    <w:p w14:paraId="5976A348" w14:textId="77777777" w:rsidR="005B6F2C" w:rsidRDefault="005007B3" w:rsidP="0008063E">
      <w:pPr>
        <w:pStyle w:val="NormalWeb"/>
        <w:rPr>
          <w:b/>
          <w:u w:val="single"/>
        </w:rPr>
      </w:pPr>
      <w:r>
        <w:t>Students will be allowed one retest opportunity per test.  The student will only retest sections where a learning goal was not mastered to earn points back on the test. To retest, the student must first schedule a re</w:t>
      </w:r>
      <w:r w:rsidR="005E64A5">
        <w:t>-</w:t>
      </w:r>
      <w:r>
        <w:t>teach within 24 hours of receiving the test.  A re</w:t>
      </w:r>
      <w:r w:rsidR="005E64A5">
        <w:t>-</w:t>
      </w:r>
      <w:r>
        <w:t>teach session will be scheduled with the teacher.   After the re</w:t>
      </w:r>
      <w:r w:rsidR="005E64A5">
        <w:t>-</w:t>
      </w:r>
      <w:r>
        <w:t>teach session, a date will be set for the retest.  The timeline for the entire process is one week.</w:t>
      </w:r>
    </w:p>
    <w:p w14:paraId="3762D4C7" w14:textId="77777777" w:rsidR="00E757FF" w:rsidRDefault="00E757FF" w:rsidP="0008063E">
      <w:pPr>
        <w:pStyle w:val="NormalWeb"/>
        <w:rPr>
          <w:b/>
          <w:u w:val="single"/>
        </w:rPr>
      </w:pPr>
      <w:r w:rsidRPr="00E757FF">
        <w:rPr>
          <w:b/>
          <w:u w:val="single"/>
        </w:rPr>
        <w:lastRenderedPageBreak/>
        <w:t>Late Work Policy</w:t>
      </w:r>
    </w:p>
    <w:p w14:paraId="6589A50A" w14:textId="77777777" w:rsidR="005007B3" w:rsidRDefault="005007B3" w:rsidP="0008063E">
      <w:pPr>
        <w:pStyle w:val="NormalWeb"/>
      </w:pPr>
      <w:r>
        <w:t>Students are expected to complete all assigned work.  In the event work is not completed, the student will be given a day to produce the work without penalty.  If the work does not appear the next day, a parent will be notified via email and the work will be collected and graded at a 10 point deduction.  If the work is not turned in by the end of the grading period a zero will be entered.  If missing work becomes problematic, the student will be referred to the assistant principal.</w:t>
      </w:r>
    </w:p>
    <w:p w14:paraId="6C8D6D29" w14:textId="77777777" w:rsidR="003A5B30" w:rsidRPr="003A5B30" w:rsidRDefault="003A5B30" w:rsidP="0008063E">
      <w:pPr>
        <w:pStyle w:val="NormalWeb"/>
        <w:rPr>
          <w:b/>
          <w:u w:val="single"/>
        </w:rPr>
      </w:pPr>
      <w:r>
        <w:rPr>
          <w:b/>
          <w:u w:val="single"/>
        </w:rPr>
        <w:t>Make-</w:t>
      </w:r>
      <w:r w:rsidRPr="003A5B30">
        <w:rPr>
          <w:b/>
          <w:u w:val="single"/>
        </w:rPr>
        <w:t>Up Policy</w:t>
      </w:r>
    </w:p>
    <w:p w14:paraId="08A1B9C1" w14:textId="77777777" w:rsidR="003A5B30" w:rsidRDefault="003A5B30" w:rsidP="0008063E">
      <w:pPr>
        <w:pStyle w:val="NormalWeb"/>
      </w:pPr>
      <w:r>
        <w:t xml:space="preserve">Students receive one </w:t>
      </w:r>
      <w:r w:rsidR="00780BBF">
        <w:t xml:space="preserve">day </w:t>
      </w:r>
      <w:r>
        <w:t>for every missed day to turn in make-up work</w:t>
      </w:r>
    </w:p>
    <w:p w14:paraId="3F5FDE54" w14:textId="77777777" w:rsidR="003A5B30" w:rsidRPr="003A5B30" w:rsidRDefault="003A5B30" w:rsidP="0008063E">
      <w:pPr>
        <w:pStyle w:val="NormalWeb"/>
        <w:rPr>
          <w:b/>
          <w:u w:val="single"/>
        </w:rPr>
      </w:pPr>
      <w:r w:rsidRPr="003A5B30">
        <w:rPr>
          <w:b/>
          <w:u w:val="single"/>
        </w:rPr>
        <w:t>Classroom Management Policy</w:t>
      </w:r>
    </w:p>
    <w:p w14:paraId="5BE125B7" w14:textId="77777777" w:rsidR="003A5B30" w:rsidRPr="003A5B30" w:rsidRDefault="003A5B30" w:rsidP="0008063E">
      <w:pPr>
        <w:pStyle w:val="NormalWeb"/>
      </w:pPr>
      <w:r>
        <w:t>1. Student/teacher discussion of behavior concern. 2. Parent Contact of behavior concern 3. Office referral if behavior concerns persist.  (Serious infractions will r</w:t>
      </w:r>
      <w:r w:rsidR="00780BBF">
        <w:t>esult in</w:t>
      </w:r>
      <w:r>
        <w:t xml:space="preserve"> immediate office referral.)</w:t>
      </w:r>
    </w:p>
    <w:p w14:paraId="6770B837" w14:textId="77777777" w:rsidR="00514418" w:rsidRPr="00E757FF" w:rsidRDefault="00E757FF" w:rsidP="0008063E">
      <w:pPr>
        <w:pStyle w:val="BodyText"/>
        <w:pBdr>
          <w:top w:val="none" w:sz="0" w:space="0" w:color="auto"/>
          <w:left w:val="none" w:sz="0" w:space="0" w:color="auto"/>
          <w:bottom w:val="none" w:sz="0" w:space="0" w:color="auto"/>
          <w:right w:val="none" w:sz="0" w:space="0" w:color="auto"/>
        </w:pBdr>
        <w:rPr>
          <w:sz w:val="24"/>
        </w:rPr>
      </w:pPr>
      <w:r w:rsidRPr="00E757FF">
        <w:rPr>
          <w:sz w:val="24"/>
          <w:u w:val="single"/>
        </w:rPr>
        <w:t>Textbook</w:t>
      </w:r>
      <w:r w:rsidR="00514418" w:rsidRPr="00E757FF">
        <w:rPr>
          <w:sz w:val="24"/>
        </w:rPr>
        <w:t xml:space="preserve"> </w:t>
      </w:r>
      <w:r w:rsidR="00514418" w:rsidRPr="00E757FF">
        <w:rPr>
          <w:sz w:val="24"/>
        </w:rPr>
        <w:br/>
      </w:r>
    </w:p>
    <w:p w14:paraId="6A5814E8" w14:textId="77777777" w:rsidR="00986C2B" w:rsidRDefault="000A458F" w:rsidP="0008063E">
      <w:pPr>
        <w:pStyle w:val="BodyText"/>
        <w:pBdr>
          <w:top w:val="none" w:sz="0" w:space="0" w:color="auto"/>
          <w:left w:val="none" w:sz="0" w:space="0" w:color="auto"/>
          <w:bottom w:val="none" w:sz="0" w:space="0" w:color="auto"/>
          <w:right w:val="none" w:sz="0" w:space="0" w:color="auto"/>
        </w:pBdr>
        <w:rPr>
          <w:b w:val="0"/>
          <w:sz w:val="24"/>
        </w:rPr>
      </w:pPr>
      <w:r>
        <w:rPr>
          <w:b w:val="0"/>
          <w:sz w:val="24"/>
        </w:rPr>
        <w:t>National Geographic</w:t>
      </w:r>
      <w:r w:rsidR="00E757FF">
        <w:rPr>
          <w:b w:val="0"/>
          <w:sz w:val="24"/>
        </w:rPr>
        <w:t xml:space="preserve"> </w:t>
      </w:r>
      <w:r w:rsidR="00386E47" w:rsidRPr="00386E47">
        <w:rPr>
          <w:b w:val="0"/>
          <w:sz w:val="24"/>
        </w:rPr>
        <w:t>World Cultures and Geography</w:t>
      </w:r>
      <w:r w:rsidR="00986C2B">
        <w:rPr>
          <w:b w:val="0"/>
          <w:sz w:val="24"/>
        </w:rPr>
        <w:t xml:space="preserve"> which is partnered with Cengage Learning</w:t>
      </w:r>
    </w:p>
    <w:p w14:paraId="5026FCF2" w14:textId="77777777" w:rsidR="000A458F" w:rsidRDefault="00386E47" w:rsidP="0008063E">
      <w:pPr>
        <w:pStyle w:val="BodyText"/>
        <w:pBdr>
          <w:top w:val="none" w:sz="0" w:space="0" w:color="auto"/>
          <w:left w:val="none" w:sz="0" w:space="0" w:color="auto"/>
          <w:bottom w:val="none" w:sz="0" w:space="0" w:color="auto"/>
          <w:right w:val="none" w:sz="0" w:space="0" w:color="auto"/>
        </w:pBdr>
        <w:rPr>
          <w:b w:val="0"/>
          <w:sz w:val="24"/>
        </w:rPr>
      </w:pPr>
      <w:r w:rsidRPr="00386E47">
        <w:rPr>
          <w:b w:val="0"/>
          <w:sz w:val="24"/>
        </w:rPr>
        <w:t xml:space="preserve"> </w:t>
      </w:r>
      <w:r w:rsidR="0045627A">
        <w:rPr>
          <w:b w:val="0"/>
          <w:sz w:val="24"/>
        </w:rPr>
        <w:t>(</w:t>
      </w:r>
      <w:r w:rsidR="00986C2B">
        <w:rPr>
          <w:b w:val="0"/>
          <w:sz w:val="24"/>
        </w:rPr>
        <w:t>Hard c</w:t>
      </w:r>
      <w:r w:rsidR="000A458F">
        <w:rPr>
          <w:b w:val="0"/>
          <w:sz w:val="24"/>
        </w:rPr>
        <w:t xml:space="preserve">opies are </w:t>
      </w:r>
      <w:r w:rsidR="00986C2B">
        <w:rPr>
          <w:b w:val="0"/>
          <w:sz w:val="24"/>
        </w:rPr>
        <w:t xml:space="preserve">only provided as </w:t>
      </w:r>
      <w:r w:rsidR="000A458F">
        <w:rPr>
          <w:b w:val="0"/>
          <w:sz w:val="24"/>
        </w:rPr>
        <w:t>Class Sets</w:t>
      </w:r>
      <w:r w:rsidR="00986C2B">
        <w:rPr>
          <w:b w:val="0"/>
          <w:sz w:val="24"/>
        </w:rPr>
        <w:t>.</w:t>
      </w:r>
      <w:r w:rsidR="0045627A">
        <w:rPr>
          <w:b w:val="0"/>
          <w:sz w:val="24"/>
        </w:rPr>
        <w:t xml:space="preserve">) </w:t>
      </w:r>
      <w:r w:rsidR="00986C2B">
        <w:rPr>
          <w:b w:val="0"/>
          <w:sz w:val="24"/>
        </w:rPr>
        <w:t xml:space="preserve"> </w:t>
      </w:r>
      <w:r w:rsidR="000A458F">
        <w:rPr>
          <w:b w:val="0"/>
          <w:sz w:val="24"/>
        </w:rPr>
        <w:t>There is an iPad/online version for student use.</w:t>
      </w:r>
    </w:p>
    <w:p w14:paraId="02C2A2A4" w14:textId="77777777" w:rsidR="00514418" w:rsidRDefault="00514418" w:rsidP="0008063E">
      <w:pPr>
        <w:pStyle w:val="BodyText"/>
        <w:pBdr>
          <w:top w:val="none" w:sz="0" w:space="0" w:color="auto"/>
          <w:left w:val="none" w:sz="0" w:space="0" w:color="auto"/>
          <w:bottom w:val="none" w:sz="0" w:space="0" w:color="auto"/>
          <w:right w:val="none" w:sz="0" w:space="0" w:color="auto"/>
        </w:pBdr>
        <w:rPr>
          <w:b w:val="0"/>
          <w:sz w:val="24"/>
        </w:rPr>
      </w:pPr>
    </w:p>
    <w:p w14:paraId="7FE60F11" w14:textId="77777777" w:rsidR="00514418" w:rsidRPr="00E757FF" w:rsidRDefault="00E757FF" w:rsidP="0008063E">
      <w:pPr>
        <w:spacing w:after="0" w:line="240" w:lineRule="auto"/>
        <w:rPr>
          <w:rFonts w:ascii="Times New Roman" w:eastAsia="Times New Roman" w:hAnsi="Times New Roman" w:cs="Times New Roman"/>
          <w:b/>
          <w:sz w:val="24"/>
          <w:szCs w:val="24"/>
          <w:u w:val="single"/>
        </w:rPr>
      </w:pPr>
      <w:r w:rsidRPr="00E757FF">
        <w:rPr>
          <w:rFonts w:ascii="Times New Roman" w:eastAsia="Times New Roman" w:hAnsi="Times New Roman" w:cs="Times New Roman"/>
          <w:b/>
          <w:sz w:val="24"/>
          <w:szCs w:val="24"/>
          <w:u w:val="single"/>
        </w:rPr>
        <w:t>Tutoring</w:t>
      </w:r>
    </w:p>
    <w:p w14:paraId="37DD06CD" w14:textId="77777777" w:rsidR="00514418" w:rsidRDefault="00514418" w:rsidP="0008063E">
      <w:pPr>
        <w:spacing w:after="0" w:line="240" w:lineRule="auto"/>
        <w:rPr>
          <w:rFonts w:ascii="Times New Roman" w:eastAsia="Times New Roman" w:hAnsi="Times New Roman" w:cs="Times New Roman"/>
          <w:sz w:val="24"/>
          <w:szCs w:val="24"/>
        </w:rPr>
      </w:pPr>
    </w:p>
    <w:p w14:paraId="355AA830" w14:textId="756E7A4B" w:rsidR="00514418" w:rsidRPr="00514418" w:rsidRDefault="00621171" w:rsidP="000806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Appointment at Lunch</w:t>
      </w:r>
      <w:r w:rsidR="0045627A">
        <w:rPr>
          <w:rFonts w:ascii="Times New Roman" w:eastAsia="Times New Roman" w:hAnsi="Times New Roman" w:cs="Times New Roman"/>
          <w:sz w:val="24"/>
          <w:szCs w:val="24"/>
        </w:rPr>
        <w:t xml:space="preserve">  </w:t>
      </w:r>
    </w:p>
    <w:p w14:paraId="71F2F860" w14:textId="77777777" w:rsidR="000A458F" w:rsidRPr="00986C2B" w:rsidRDefault="00E0257F" w:rsidP="0008063E">
      <w:pPr>
        <w:pStyle w:val="Title"/>
        <w:rPr>
          <w:sz w:val="28"/>
          <w:szCs w:val="28"/>
        </w:rPr>
      </w:pPr>
      <w:r>
        <w:rPr>
          <w:b/>
          <w:i/>
          <w:noProof/>
          <w:u w:val="single"/>
        </w:rPr>
        <mc:AlternateContent>
          <mc:Choice Requires="wps">
            <w:drawing>
              <wp:anchor distT="91440" distB="91440" distL="114300" distR="114300" simplePos="0" relativeHeight="251660288" behindDoc="0" locked="0" layoutInCell="0" allowOverlap="1" wp14:anchorId="777B0DBD" wp14:editId="5199F28F">
                <wp:simplePos x="0" y="0"/>
                <wp:positionH relativeFrom="margin">
                  <wp:posOffset>4747795</wp:posOffset>
                </wp:positionH>
                <wp:positionV relativeFrom="margin">
                  <wp:posOffset>5015497</wp:posOffset>
                </wp:positionV>
                <wp:extent cx="2504540" cy="4556760"/>
                <wp:effectExtent l="25400" t="25400" r="137160" b="116840"/>
                <wp:wrapNone/>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04540" cy="455676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77452703" w14:textId="77777777" w:rsidR="000B4AA7" w:rsidRPr="005B6F2C" w:rsidRDefault="000B4AA7" w:rsidP="000B4AA7">
                            <w:pPr>
                              <w:spacing w:line="240" w:lineRule="auto"/>
                              <w:rPr>
                                <w:color w:val="4F81BD" w:themeColor="accent1"/>
                                <w:sz w:val="16"/>
                                <w:szCs w:val="16"/>
                              </w:rPr>
                            </w:pPr>
                            <w:r w:rsidRPr="005B6F2C">
                              <w:rPr>
                                <w:color w:val="4F81BD" w:themeColor="accent1"/>
                                <w:sz w:val="16"/>
                                <w:szCs w:val="16"/>
                              </w:rPr>
                              <w:t>Geography and Social Studies Skills</w:t>
                            </w:r>
                          </w:p>
                          <w:p w14:paraId="32F68B7C" w14:textId="77777777" w:rsidR="000B4AA7" w:rsidRDefault="000B4AA7" w:rsidP="000B4AA7">
                            <w:pPr>
                              <w:spacing w:line="240" w:lineRule="auto"/>
                              <w:rPr>
                                <w:color w:val="4F81BD" w:themeColor="accent1"/>
                                <w:sz w:val="16"/>
                                <w:szCs w:val="16"/>
                              </w:rPr>
                            </w:pPr>
                            <w:r w:rsidRPr="005B6F2C">
                              <w:rPr>
                                <w:color w:val="4F81BD" w:themeColor="accent1"/>
                                <w:sz w:val="16"/>
                                <w:szCs w:val="16"/>
                              </w:rPr>
                              <w:t>Comparative Economic Systems</w:t>
                            </w:r>
                          </w:p>
                          <w:p w14:paraId="3751F561" w14:textId="77777777" w:rsidR="000B4AA7" w:rsidRDefault="000B4AA7" w:rsidP="000B4AA7">
                            <w:pPr>
                              <w:spacing w:line="240" w:lineRule="auto"/>
                              <w:rPr>
                                <w:color w:val="4F81BD" w:themeColor="accent1"/>
                                <w:sz w:val="16"/>
                                <w:szCs w:val="16"/>
                              </w:rPr>
                            </w:pPr>
                            <w:r w:rsidRPr="00860F7D">
                              <w:rPr>
                                <w:color w:val="4F81BD" w:themeColor="accent1"/>
                                <w:sz w:val="16"/>
                                <w:szCs w:val="16"/>
                              </w:rPr>
                              <w:t>Comparative Governments</w:t>
                            </w:r>
                          </w:p>
                          <w:p w14:paraId="5E3F6234" w14:textId="77777777" w:rsidR="000B4AA7" w:rsidRPr="00860F7D" w:rsidRDefault="000B4AA7" w:rsidP="000B4AA7">
                            <w:pPr>
                              <w:spacing w:line="240" w:lineRule="auto"/>
                              <w:rPr>
                                <w:color w:val="4F81BD" w:themeColor="accent1"/>
                                <w:sz w:val="16"/>
                                <w:szCs w:val="16"/>
                              </w:rPr>
                            </w:pPr>
                            <w:r w:rsidRPr="00860F7D">
                              <w:rPr>
                                <w:color w:val="4F81BD" w:themeColor="accent1"/>
                                <w:sz w:val="16"/>
                                <w:szCs w:val="16"/>
                              </w:rPr>
                              <w:t>The Americas, Yesterday &amp; Today</w:t>
                            </w:r>
                          </w:p>
                          <w:p w14:paraId="40A7482C" w14:textId="77777777" w:rsidR="000B4AA7" w:rsidRDefault="000B4AA7" w:rsidP="000B4AA7">
                            <w:pPr>
                              <w:spacing w:line="240" w:lineRule="auto"/>
                              <w:rPr>
                                <w:color w:val="4F81BD" w:themeColor="accent1"/>
                                <w:sz w:val="16"/>
                                <w:szCs w:val="16"/>
                              </w:rPr>
                            </w:pPr>
                            <w:r w:rsidRPr="00860F7D">
                              <w:rPr>
                                <w:color w:val="4F81BD" w:themeColor="accent1"/>
                                <w:sz w:val="16"/>
                                <w:szCs w:val="16"/>
                              </w:rPr>
                              <w:t>The Beginnings: Ancient Egyptian &amp; Mesopotamian Civilizations</w:t>
                            </w:r>
                          </w:p>
                          <w:p w14:paraId="6C888D4F" w14:textId="77777777" w:rsidR="000B4AA7" w:rsidRPr="00860F7D" w:rsidRDefault="000B4AA7" w:rsidP="000B4AA7">
                            <w:pPr>
                              <w:spacing w:line="240" w:lineRule="auto"/>
                              <w:rPr>
                                <w:color w:val="4F81BD" w:themeColor="accent1"/>
                                <w:sz w:val="16"/>
                                <w:szCs w:val="16"/>
                              </w:rPr>
                            </w:pPr>
                            <w:r w:rsidRPr="00860F7D">
                              <w:rPr>
                                <w:color w:val="4F81BD" w:themeColor="accent1"/>
                                <w:sz w:val="16"/>
                                <w:szCs w:val="16"/>
                              </w:rPr>
                              <w:t>Africa, Yesterday &amp; Today</w:t>
                            </w:r>
                          </w:p>
                          <w:p w14:paraId="4DA1FAEC" w14:textId="77777777" w:rsidR="000B4AA7" w:rsidRPr="005B6F2C" w:rsidRDefault="000B4AA7" w:rsidP="000B4AA7">
                            <w:pPr>
                              <w:spacing w:line="240" w:lineRule="auto"/>
                              <w:rPr>
                                <w:color w:val="4F81BD" w:themeColor="accent1"/>
                                <w:sz w:val="16"/>
                                <w:szCs w:val="16"/>
                              </w:rPr>
                            </w:pPr>
                            <w:r w:rsidRPr="00860F7D">
                              <w:rPr>
                                <w:color w:val="4F81BD" w:themeColor="accent1"/>
                                <w:sz w:val="16"/>
                                <w:szCs w:val="16"/>
                              </w:rPr>
                              <w:t>The Middle East Today</w:t>
                            </w:r>
                          </w:p>
                          <w:p w14:paraId="5A2406E0" w14:textId="77777777" w:rsidR="000B4AA7" w:rsidRDefault="000B4AA7" w:rsidP="000B4AA7">
                            <w:pPr>
                              <w:spacing w:line="240" w:lineRule="auto"/>
                              <w:rPr>
                                <w:color w:val="4F81BD" w:themeColor="accent1"/>
                                <w:sz w:val="16"/>
                                <w:szCs w:val="16"/>
                              </w:rPr>
                            </w:pPr>
                            <w:r w:rsidRPr="005B6F2C">
                              <w:rPr>
                                <w:color w:val="4F81BD" w:themeColor="accent1"/>
                                <w:sz w:val="16"/>
                                <w:szCs w:val="16"/>
                              </w:rPr>
                              <w:t>Roots of Our Government:  Ancient Greece &amp; Rome</w:t>
                            </w:r>
                          </w:p>
                          <w:p w14:paraId="3328A2BB" w14:textId="77777777" w:rsidR="000B4AA7" w:rsidRDefault="000B4AA7" w:rsidP="000B4AA7">
                            <w:pPr>
                              <w:spacing w:line="240" w:lineRule="auto"/>
                              <w:rPr>
                                <w:color w:val="4F81BD" w:themeColor="accent1"/>
                                <w:sz w:val="16"/>
                                <w:szCs w:val="16"/>
                              </w:rPr>
                            </w:pPr>
                            <w:r w:rsidRPr="00860F7D">
                              <w:rPr>
                                <w:color w:val="4F81BD" w:themeColor="accent1"/>
                                <w:sz w:val="16"/>
                                <w:szCs w:val="16"/>
                              </w:rPr>
                              <w:t>How the Medieval World Shaped the West</w:t>
                            </w:r>
                          </w:p>
                          <w:p w14:paraId="38F7B43B" w14:textId="77777777" w:rsidR="000B4AA7" w:rsidRPr="00860F7D" w:rsidRDefault="000B4AA7" w:rsidP="000B4AA7">
                            <w:pPr>
                              <w:spacing w:line="240" w:lineRule="auto"/>
                              <w:rPr>
                                <w:color w:val="4F81BD" w:themeColor="accent1"/>
                                <w:sz w:val="16"/>
                                <w:szCs w:val="16"/>
                              </w:rPr>
                            </w:pPr>
                            <w:r w:rsidRPr="00860F7D">
                              <w:rPr>
                                <w:color w:val="4F81BD" w:themeColor="accent1"/>
                                <w:sz w:val="16"/>
                                <w:szCs w:val="16"/>
                              </w:rPr>
                              <w:t>The Beginnings: Ancient India &amp; China</w:t>
                            </w:r>
                          </w:p>
                          <w:p w14:paraId="11C9FC2D" w14:textId="77777777" w:rsidR="000B4AA7" w:rsidRPr="005B6F2C" w:rsidRDefault="000B4AA7" w:rsidP="000B4AA7">
                            <w:pPr>
                              <w:spacing w:line="240" w:lineRule="auto"/>
                              <w:rPr>
                                <w:color w:val="4F81BD" w:themeColor="accent1"/>
                                <w:sz w:val="16"/>
                                <w:szCs w:val="16"/>
                              </w:rPr>
                            </w:pPr>
                            <w:r w:rsidRPr="00860F7D">
                              <w:rPr>
                                <w:color w:val="4F81BD" w:themeColor="accent1"/>
                                <w:sz w:val="16"/>
                                <w:szCs w:val="16"/>
                              </w:rPr>
                              <w:t>Asia Today</w:t>
                            </w:r>
                          </w:p>
                          <w:p w14:paraId="0CDBFB6E" w14:textId="238C1300" w:rsidR="000B4AA7" w:rsidRPr="005B6F2C" w:rsidRDefault="005C4578" w:rsidP="000B4AA7">
                            <w:pPr>
                              <w:spacing w:line="240" w:lineRule="auto"/>
                              <w:rPr>
                                <w:color w:val="4F81BD" w:themeColor="accent1"/>
                                <w:sz w:val="16"/>
                                <w:szCs w:val="16"/>
                              </w:rPr>
                            </w:pPr>
                            <w:r>
                              <w:rPr>
                                <w:color w:val="4F81BD" w:themeColor="accent1"/>
                                <w:sz w:val="16"/>
                                <w:szCs w:val="16"/>
                              </w:rPr>
                              <w:t xml:space="preserve">Revolutions That Shaped </w:t>
                            </w:r>
                            <w:proofErr w:type="gramStart"/>
                            <w:r>
                              <w:rPr>
                                <w:color w:val="4F81BD" w:themeColor="accent1"/>
                                <w:sz w:val="16"/>
                                <w:szCs w:val="16"/>
                              </w:rPr>
                              <w:t>The</w:t>
                            </w:r>
                            <w:proofErr w:type="gramEnd"/>
                            <w:r w:rsidR="000B4AA7" w:rsidRPr="005B6F2C">
                              <w:rPr>
                                <w:color w:val="4F81BD" w:themeColor="accent1"/>
                                <w:sz w:val="16"/>
                                <w:szCs w:val="16"/>
                              </w:rPr>
                              <w:t xml:space="preserve"> Western World</w:t>
                            </w:r>
                          </w:p>
                          <w:p w14:paraId="6E495D76" w14:textId="77777777" w:rsidR="000B4AA7" w:rsidRPr="005B6F2C" w:rsidRDefault="000B4AA7" w:rsidP="000B4AA7">
                            <w:pPr>
                              <w:spacing w:line="240" w:lineRule="auto"/>
                              <w:rPr>
                                <w:color w:val="4F81BD" w:themeColor="accent1"/>
                                <w:sz w:val="16"/>
                                <w:szCs w:val="16"/>
                              </w:rPr>
                            </w:pPr>
                            <w:r w:rsidRPr="005B6F2C">
                              <w:rPr>
                                <w:color w:val="4F81BD" w:themeColor="accent1"/>
                                <w:sz w:val="16"/>
                                <w:szCs w:val="16"/>
                              </w:rPr>
                              <w:t>The World Today</w:t>
                            </w:r>
                          </w:p>
                          <w:p w14:paraId="0F93620B" w14:textId="77777777" w:rsidR="000B4AA7" w:rsidRPr="005B6F2C" w:rsidRDefault="000B4AA7" w:rsidP="000B4AA7">
                            <w:pPr>
                              <w:spacing w:line="240" w:lineRule="auto"/>
                              <w:rPr>
                                <w:color w:val="4F81BD" w:themeColor="accent1"/>
                                <w:sz w:val="16"/>
                                <w:szCs w:val="16"/>
                              </w:rPr>
                            </w:pPr>
                            <w:r w:rsidRPr="005B6F2C">
                              <w:rPr>
                                <w:color w:val="4F81BD" w:themeColor="accent1"/>
                                <w:sz w:val="16"/>
                                <w:szCs w:val="16"/>
                              </w:rPr>
                              <w:t>Critical Thinking Unit/Law Unit</w:t>
                            </w:r>
                          </w:p>
                          <w:p w14:paraId="2425024F" w14:textId="77777777" w:rsidR="005B6F2C" w:rsidRPr="005B6F2C" w:rsidRDefault="005B6F2C" w:rsidP="005B6F2C">
                            <w:pPr>
                              <w:spacing w:line="240" w:lineRule="auto"/>
                              <w:rPr>
                                <w:color w:val="4F81BD" w:themeColor="accent1"/>
                                <w:sz w:val="16"/>
                                <w:szCs w:val="16"/>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777B0DBD" id="Rectangle 396" o:spid="_x0000_s1026" style="position:absolute;margin-left:373.85pt;margin-top:394.9pt;width:197.2pt;height:358.8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" o:allowincell="f" fillcolor="white [3212]" strokecolor="gray [1629]" strokeweight="1.5pt">
                <v:shadow on="t" type="perspective" opacity="26214f" mv:blur="50800f" origin="-.5,-.5" offset="26941emu,26941emu" matrix="65864f,,,65864f"/>
                <v:textbox inset="21.6pt,21.6pt,21.6pt,21.6pt">
                  <w:txbxContent>
                    <w:p w14:paraId="77452703" w14:textId="77777777" w:rsidR="000B4AA7" w:rsidRPr="005B6F2C" w:rsidRDefault="000B4AA7" w:rsidP="000B4AA7">
                      <w:pPr>
                        <w:spacing w:line="240" w:lineRule="auto"/>
                        <w:rPr>
                          <w:color w:val="4F81BD" w:themeColor="accent1"/>
                          <w:sz w:val="16"/>
                          <w:szCs w:val="16"/>
                        </w:rPr>
                      </w:pPr>
                      <w:r w:rsidRPr="005B6F2C">
                        <w:rPr>
                          <w:color w:val="4F81BD" w:themeColor="accent1"/>
                          <w:sz w:val="16"/>
                          <w:szCs w:val="16"/>
                        </w:rPr>
                        <w:t>Geography and Social Studies Skills</w:t>
                      </w:r>
                    </w:p>
                    <w:p w14:paraId="32F68B7C" w14:textId="77777777" w:rsidR="000B4AA7" w:rsidRDefault="000B4AA7" w:rsidP="000B4AA7">
                      <w:pPr>
                        <w:spacing w:line="240" w:lineRule="auto"/>
                        <w:rPr>
                          <w:color w:val="4F81BD" w:themeColor="accent1"/>
                          <w:sz w:val="16"/>
                          <w:szCs w:val="16"/>
                        </w:rPr>
                      </w:pPr>
                      <w:r w:rsidRPr="005B6F2C">
                        <w:rPr>
                          <w:color w:val="4F81BD" w:themeColor="accent1"/>
                          <w:sz w:val="16"/>
                          <w:szCs w:val="16"/>
                        </w:rPr>
                        <w:t>Comparative Economic Systems</w:t>
                      </w:r>
                    </w:p>
                    <w:p w14:paraId="3751F561" w14:textId="77777777" w:rsidR="000B4AA7" w:rsidRDefault="000B4AA7" w:rsidP="000B4AA7">
                      <w:pPr>
                        <w:spacing w:line="240" w:lineRule="auto"/>
                        <w:rPr>
                          <w:color w:val="4F81BD" w:themeColor="accent1"/>
                          <w:sz w:val="16"/>
                          <w:szCs w:val="16"/>
                        </w:rPr>
                      </w:pPr>
                      <w:r w:rsidRPr="00860F7D">
                        <w:rPr>
                          <w:color w:val="4F81BD" w:themeColor="accent1"/>
                          <w:sz w:val="16"/>
                          <w:szCs w:val="16"/>
                        </w:rPr>
                        <w:t>Comparative Governments</w:t>
                      </w:r>
                    </w:p>
                    <w:p w14:paraId="5E3F6234" w14:textId="77777777" w:rsidR="000B4AA7" w:rsidRPr="00860F7D" w:rsidRDefault="000B4AA7" w:rsidP="000B4AA7">
                      <w:pPr>
                        <w:spacing w:line="240" w:lineRule="auto"/>
                        <w:rPr>
                          <w:color w:val="4F81BD" w:themeColor="accent1"/>
                          <w:sz w:val="16"/>
                          <w:szCs w:val="16"/>
                        </w:rPr>
                      </w:pPr>
                      <w:r w:rsidRPr="00860F7D">
                        <w:rPr>
                          <w:color w:val="4F81BD" w:themeColor="accent1"/>
                          <w:sz w:val="16"/>
                          <w:szCs w:val="16"/>
                        </w:rPr>
                        <w:t>The Americas, Yesterday &amp; Today</w:t>
                      </w:r>
                    </w:p>
                    <w:p w14:paraId="40A7482C" w14:textId="77777777" w:rsidR="000B4AA7" w:rsidRDefault="000B4AA7" w:rsidP="000B4AA7">
                      <w:pPr>
                        <w:spacing w:line="240" w:lineRule="auto"/>
                        <w:rPr>
                          <w:color w:val="4F81BD" w:themeColor="accent1"/>
                          <w:sz w:val="16"/>
                          <w:szCs w:val="16"/>
                        </w:rPr>
                      </w:pPr>
                      <w:r w:rsidRPr="00860F7D">
                        <w:rPr>
                          <w:color w:val="4F81BD" w:themeColor="accent1"/>
                          <w:sz w:val="16"/>
                          <w:szCs w:val="16"/>
                        </w:rPr>
                        <w:t>The Beginnings: Ancient Egyptian &amp; Mesopotamian Civilizations</w:t>
                      </w:r>
                    </w:p>
                    <w:p w14:paraId="6C888D4F" w14:textId="77777777" w:rsidR="000B4AA7" w:rsidRPr="00860F7D" w:rsidRDefault="000B4AA7" w:rsidP="000B4AA7">
                      <w:pPr>
                        <w:spacing w:line="240" w:lineRule="auto"/>
                        <w:rPr>
                          <w:color w:val="4F81BD" w:themeColor="accent1"/>
                          <w:sz w:val="16"/>
                          <w:szCs w:val="16"/>
                        </w:rPr>
                      </w:pPr>
                      <w:r w:rsidRPr="00860F7D">
                        <w:rPr>
                          <w:color w:val="4F81BD" w:themeColor="accent1"/>
                          <w:sz w:val="16"/>
                          <w:szCs w:val="16"/>
                        </w:rPr>
                        <w:t>Africa, Yesterday &amp; Today</w:t>
                      </w:r>
                    </w:p>
                    <w:p w14:paraId="4DA1FAEC" w14:textId="77777777" w:rsidR="000B4AA7" w:rsidRPr="005B6F2C" w:rsidRDefault="000B4AA7" w:rsidP="000B4AA7">
                      <w:pPr>
                        <w:spacing w:line="240" w:lineRule="auto"/>
                        <w:rPr>
                          <w:color w:val="4F81BD" w:themeColor="accent1"/>
                          <w:sz w:val="16"/>
                          <w:szCs w:val="16"/>
                        </w:rPr>
                      </w:pPr>
                      <w:r w:rsidRPr="00860F7D">
                        <w:rPr>
                          <w:color w:val="4F81BD" w:themeColor="accent1"/>
                          <w:sz w:val="16"/>
                          <w:szCs w:val="16"/>
                        </w:rPr>
                        <w:t>The Middle East Today</w:t>
                      </w:r>
                    </w:p>
                    <w:p w14:paraId="5A2406E0" w14:textId="77777777" w:rsidR="000B4AA7" w:rsidRDefault="000B4AA7" w:rsidP="000B4AA7">
                      <w:pPr>
                        <w:spacing w:line="240" w:lineRule="auto"/>
                        <w:rPr>
                          <w:color w:val="4F81BD" w:themeColor="accent1"/>
                          <w:sz w:val="16"/>
                          <w:szCs w:val="16"/>
                        </w:rPr>
                      </w:pPr>
                      <w:r w:rsidRPr="005B6F2C">
                        <w:rPr>
                          <w:color w:val="4F81BD" w:themeColor="accent1"/>
                          <w:sz w:val="16"/>
                          <w:szCs w:val="16"/>
                        </w:rPr>
                        <w:t>Roots of Our Government:  Ancient Greece &amp; Rome</w:t>
                      </w:r>
                    </w:p>
                    <w:p w14:paraId="3328A2BB" w14:textId="77777777" w:rsidR="000B4AA7" w:rsidRDefault="000B4AA7" w:rsidP="000B4AA7">
                      <w:pPr>
                        <w:spacing w:line="240" w:lineRule="auto"/>
                        <w:rPr>
                          <w:color w:val="4F81BD" w:themeColor="accent1"/>
                          <w:sz w:val="16"/>
                          <w:szCs w:val="16"/>
                        </w:rPr>
                      </w:pPr>
                      <w:r w:rsidRPr="00860F7D">
                        <w:rPr>
                          <w:color w:val="4F81BD" w:themeColor="accent1"/>
                          <w:sz w:val="16"/>
                          <w:szCs w:val="16"/>
                        </w:rPr>
                        <w:t>How the Medieval World Shaped the West</w:t>
                      </w:r>
                    </w:p>
                    <w:p w14:paraId="38F7B43B" w14:textId="77777777" w:rsidR="000B4AA7" w:rsidRPr="00860F7D" w:rsidRDefault="000B4AA7" w:rsidP="000B4AA7">
                      <w:pPr>
                        <w:spacing w:line="240" w:lineRule="auto"/>
                        <w:rPr>
                          <w:color w:val="4F81BD" w:themeColor="accent1"/>
                          <w:sz w:val="16"/>
                          <w:szCs w:val="16"/>
                        </w:rPr>
                      </w:pPr>
                      <w:r w:rsidRPr="00860F7D">
                        <w:rPr>
                          <w:color w:val="4F81BD" w:themeColor="accent1"/>
                          <w:sz w:val="16"/>
                          <w:szCs w:val="16"/>
                        </w:rPr>
                        <w:t>The Beginnings: Ancient India &amp; China</w:t>
                      </w:r>
                    </w:p>
                    <w:p w14:paraId="11C9FC2D" w14:textId="77777777" w:rsidR="000B4AA7" w:rsidRPr="005B6F2C" w:rsidRDefault="000B4AA7" w:rsidP="000B4AA7">
                      <w:pPr>
                        <w:spacing w:line="240" w:lineRule="auto"/>
                        <w:rPr>
                          <w:color w:val="4F81BD" w:themeColor="accent1"/>
                          <w:sz w:val="16"/>
                          <w:szCs w:val="16"/>
                        </w:rPr>
                      </w:pPr>
                      <w:r w:rsidRPr="00860F7D">
                        <w:rPr>
                          <w:color w:val="4F81BD" w:themeColor="accent1"/>
                          <w:sz w:val="16"/>
                          <w:szCs w:val="16"/>
                        </w:rPr>
                        <w:t>Asia Today</w:t>
                      </w:r>
                    </w:p>
                    <w:p w14:paraId="0CDBFB6E" w14:textId="238C1300" w:rsidR="000B4AA7" w:rsidRPr="005B6F2C" w:rsidRDefault="005C4578" w:rsidP="000B4AA7">
                      <w:pPr>
                        <w:spacing w:line="240" w:lineRule="auto"/>
                        <w:rPr>
                          <w:color w:val="4F81BD" w:themeColor="accent1"/>
                          <w:sz w:val="16"/>
                          <w:szCs w:val="16"/>
                        </w:rPr>
                      </w:pPr>
                      <w:r>
                        <w:rPr>
                          <w:color w:val="4F81BD" w:themeColor="accent1"/>
                          <w:sz w:val="16"/>
                          <w:szCs w:val="16"/>
                        </w:rPr>
                        <w:t xml:space="preserve">Revolutions That Shaped </w:t>
                      </w:r>
                      <w:proofErr w:type="gramStart"/>
                      <w:r>
                        <w:rPr>
                          <w:color w:val="4F81BD" w:themeColor="accent1"/>
                          <w:sz w:val="16"/>
                          <w:szCs w:val="16"/>
                        </w:rPr>
                        <w:t>The</w:t>
                      </w:r>
                      <w:proofErr w:type="gramEnd"/>
                      <w:r w:rsidR="000B4AA7" w:rsidRPr="005B6F2C">
                        <w:rPr>
                          <w:color w:val="4F81BD" w:themeColor="accent1"/>
                          <w:sz w:val="16"/>
                          <w:szCs w:val="16"/>
                        </w:rPr>
                        <w:t xml:space="preserve"> Western World</w:t>
                      </w:r>
                    </w:p>
                    <w:p w14:paraId="6E495D76" w14:textId="77777777" w:rsidR="000B4AA7" w:rsidRPr="005B6F2C" w:rsidRDefault="000B4AA7" w:rsidP="000B4AA7">
                      <w:pPr>
                        <w:spacing w:line="240" w:lineRule="auto"/>
                        <w:rPr>
                          <w:color w:val="4F81BD" w:themeColor="accent1"/>
                          <w:sz w:val="16"/>
                          <w:szCs w:val="16"/>
                        </w:rPr>
                      </w:pPr>
                      <w:r w:rsidRPr="005B6F2C">
                        <w:rPr>
                          <w:color w:val="4F81BD" w:themeColor="accent1"/>
                          <w:sz w:val="16"/>
                          <w:szCs w:val="16"/>
                        </w:rPr>
                        <w:t>The World Today</w:t>
                      </w:r>
                    </w:p>
                    <w:p w14:paraId="0F93620B" w14:textId="77777777" w:rsidR="000B4AA7" w:rsidRPr="005B6F2C" w:rsidRDefault="000B4AA7" w:rsidP="000B4AA7">
                      <w:pPr>
                        <w:spacing w:line="240" w:lineRule="auto"/>
                        <w:rPr>
                          <w:color w:val="4F81BD" w:themeColor="accent1"/>
                          <w:sz w:val="16"/>
                          <w:szCs w:val="16"/>
                        </w:rPr>
                      </w:pPr>
                      <w:r w:rsidRPr="005B6F2C">
                        <w:rPr>
                          <w:color w:val="4F81BD" w:themeColor="accent1"/>
                          <w:sz w:val="16"/>
                          <w:szCs w:val="16"/>
                        </w:rPr>
                        <w:t>Critical Thinking Unit/Law Unit</w:t>
                      </w:r>
                    </w:p>
                    <w:p w14:paraId="2425024F" w14:textId="77777777" w:rsidR="005B6F2C" w:rsidRPr="005B6F2C" w:rsidRDefault="005B6F2C" w:rsidP="005B6F2C">
                      <w:pPr>
                        <w:spacing w:line="240" w:lineRule="auto"/>
                        <w:rPr>
                          <w:color w:val="4F81BD" w:themeColor="accent1"/>
                          <w:sz w:val="16"/>
                          <w:szCs w:val="16"/>
                        </w:rPr>
                      </w:pPr>
                    </w:p>
                  </w:txbxContent>
                </v:textbox>
                <w10:wrap anchorx="margin" anchory="margin"/>
              </v:rect>
            </w:pict>
          </mc:Fallback>
        </mc:AlternateContent>
      </w:r>
      <w:r w:rsidR="00386E47" w:rsidRPr="00386E47">
        <w:rPr>
          <w:sz w:val="24"/>
        </w:rPr>
        <w:br/>
      </w:r>
      <w:r w:rsidR="000A458F" w:rsidRPr="00986C2B">
        <w:rPr>
          <w:sz w:val="28"/>
          <w:szCs w:val="28"/>
        </w:rPr>
        <w:t>First Nine Weeks: (</w:t>
      </w:r>
      <w:r w:rsidR="000A458F" w:rsidRPr="00986C2B">
        <w:rPr>
          <w:sz w:val="24"/>
          <w:szCs w:val="24"/>
        </w:rPr>
        <w:t>Social Studies Basics &amp; North America</w:t>
      </w:r>
      <w:r w:rsidR="000A458F" w:rsidRPr="00986C2B">
        <w:rPr>
          <w:sz w:val="28"/>
          <w:szCs w:val="28"/>
        </w:rPr>
        <w:t>)</w:t>
      </w:r>
    </w:p>
    <w:p w14:paraId="112F6AE5" w14:textId="77777777" w:rsidR="000A458F" w:rsidRPr="000A458F" w:rsidRDefault="000A458F" w:rsidP="0008063E">
      <w:pPr>
        <w:spacing w:line="240" w:lineRule="auto"/>
      </w:pPr>
      <w:r w:rsidRPr="000A458F">
        <w:t xml:space="preserve">Intro:  Geography Focus, Social Studies Basics </w:t>
      </w:r>
    </w:p>
    <w:p w14:paraId="63249BF2" w14:textId="77777777" w:rsidR="000A458F" w:rsidRPr="000A458F" w:rsidRDefault="000A458F" w:rsidP="0008063E">
      <w:pPr>
        <w:spacing w:line="240" w:lineRule="auto"/>
        <w:rPr>
          <w:sz w:val="18"/>
          <w:szCs w:val="18"/>
        </w:rPr>
      </w:pPr>
      <w:r w:rsidRPr="000A458F">
        <w:rPr>
          <w:sz w:val="18"/>
          <w:szCs w:val="18"/>
        </w:rPr>
        <w:t>(History, Economics, Government, Citizenship, Culture, Science, Technology &amp; Society)</w:t>
      </w:r>
    </w:p>
    <w:p w14:paraId="0E7F7B11" w14:textId="77777777" w:rsidR="000A458F" w:rsidRPr="000A458F" w:rsidRDefault="000A458F" w:rsidP="0008063E">
      <w:pPr>
        <w:spacing w:line="240" w:lineRule="auto"/>
      </w:pPr>
      <w:r w:rsidRPr="000A458F">
        <w:t>North America, Central America and the Caribbean</w:t>
      </w:r>
    </w:p>
    <w:p w14:paraId="4BA10115" w14:textId="77777777" w:rsidR="000A458F" w:rsidRPr="000A458F" w:rsidRDefault="000A458F" w:rsidP="0008063E">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0"/>
          <w:szCs w:val="40"/>
        </w:rPr>
      </w:pPr>
      <w:r w:rsidRPr="000A458F">
        <w:rPr>
          <w:rFonts w:asciiTheme="majorHAnsi" w:eastAsiaTheme="majorEastAsia" w:hAnsiTheme="majorHAnsi" w:cstheme="majorBidi"/>
          <w:color w:val="17365D" w:themeColor="text2" w:themeShade="BF"/>
          <w:spacing w:val="5"/>
          <w:kern w:val="28"/>
          <w:sz w:val="28"/>
          <w:szCs w:val="28"/>
        </w:rPr>
        <w:t>Second Nine Weeks: (</w:t>
      </w:r>
      <w:r w:rsidRPr="000A458F">
        <w:rPr>
          <w:rFonts w:asciiTheme="majorHAnsi" w:eastAsiaTheme="majorEastAsia" w:hAnsiTheme="majorHAnsi" w:cstheme="majorBidi"/>
          <w:color w:val="17365D" w:themeColor="text2" w:themeShade="BF"/>
          <w:spacing w:val="5"/>
          <w:kern w:val="28"/>
          <w:sz w:val="24"/>
          <w:szCs w:val="24"/>
        </w:rPr>
        <w:t>South America, Africa &amp; the Middle East)</w:t>
      </w:r>
    </w:p>
    <w:p w14:paraId="7AB36E86" w14:textId="77777777" w:rsidR="000A458F" w:rsidRPr="000A458F" w:rsidRDefault="000A458F" w:rsidP="0008063E">
      <w:pPr>
        <w:spacing w:line="240" w:lineRule="auto"/>
      </w:pPr>
      <w:r w:rsidRPr="000A458F">
        <w:t>South America</w:t>
      </w:r>
    </w:p>
    <w:p w14:paraId="50A3FA19" w14:textId="77777777" w:rsidR="000A458F" w:rsidRPr="000A458F" w:rsidRDefault="000A458F" w:rsidP="0008063E">
      <w:pPr>
        <w:spacing w:line="240" w:lineRule="auto"/>
      </w:pPr>
      <w:r w:rsidRPr="000A458F">
        <w:t>Sub-Saharan Africa</w:t>
      </w:r>
    </w:p>
    <w:p w14:paraId="3DBE6ED1" w14:textId="77777777" w:rsidR="000A458F" w:rsidRPr="000A458F" w:rsidRDefault="000A458F" w:rsidP="0008063E">
      <w:pPr>
        <w:spacing w:line="240" w:lineRule="auto"/>
      </w:pPr>
      <w:r w:rsidRPr="000A458F">
        <w:t>Southwest Asia-North Africa (The Middle East)</w:t>
      </w:r>
    </w:p>
    <w:p w14:paraId="4DAE2AAE" w14:textId="77777777" w:rsidR="000A458F" w:rsidRPr="000A458F" w:rsidRDefault="000A458F" w:rsidP="0008063E">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24"/>
          <w:szCs w:val="24"/>
        </w:rPr>
      </w:pPr>
      <w:r w:rsidRPr="000A458F">
        <w:rPr>
          <w:rFonts w:asciiTheme="majorHAnsi" w:eastAsiaTheme="majorEastAsia" w:hAnsiTheme="majorHAnsi" w:cstheme="majorBidi"/>
          <w:color w:val="17365D" w:themeColor="text2" w:themeShade="BF"/>
          <w:spacing w:val="5"/>
          <w:kern w:val="28"/>
          <w:sz w:val="28"/>
          <w:szCs w:val="28"/>
        </w:rPr>
        <w:t xml:space="preserve">Third Nine Weeks: </w:t>
      </w:r>
      <w:r w:rsidRPr="000A458F">
        <w:rPr>
          <w:rFonts w:asciiTheme="majorHAnsi" w:eastAsiaTheme="majorEastAsia" w:hAnsiTheme="majorHAnsi" w:cstheme="majorBidi"/>
          <w:color w:val="17365D" w:themeColor="text2" w:themeShade="BF"/>
          <w:spacing w:val="5"/>
          <w:kern w:val="28"/>
          <w:sz w:val="24"/>
          <w:szCs w:val="24"/>
        </w:rPr>
        <w:t>(Europe &amp; the Eurasian Republics, South Asia)</w:t>
      </w:r>
    </w:p>
    <w:p w14:paraId="2DA83E7D" w14:textId="77777777" w:rsidR="000A458F" w:rsidRPr="000A458F" w:rsidRDefault="000A458F" w:rsidP="0008063E">
      <w:pPr>
        <w:spacing w:line="240" w:lineRule="auto"/>
      </w:pPr>
      <w:r w:rsidRPr="000A458F">
        <w:t>Europe</w:t>
      </w:r>
    </w:p>
    <w:p w14:paraId="2A71FCC1" w14:textId="77777777" w:rsidR="000A458F" w:rsidRPr="000A458F" w:rsidRDefault="000A458F" w:rsidP="0008063E">
      <w:pPr>
        <w:spacing w:line="240" w:lineRule="auto"/>
      </w:pPr>
      <w:r w:rsidRPr="000A458F">
        <w:t>Russia and the Eurasian Republics</w:t>
      </w:r>
    </w:p>
    <w:p w14:paraId="71FA4C8E" w14:textId="77777777" w:rsidR="000A458F" w:rsidRPr="000A458F" w:rsidRDefault="000A458F" w:rsidP="0008063E">
      <w:pPr>
        <w:spacing w:line="240" w:lineRule="auto"/>
      </w:pPr>
      <w:r w:rsidRPr="000A458F">
        <w:t>South Asia</w:t>
      </w:r>
    </w:p>
    <w:p w14:paraId="2A57D8A0" w14:textId="77777777" w:rsidR="000A458F" w:rsidRPr="000A458F" w:rsidRDefault="000A458F" w:rsidP="0008063E">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0"/>
          <w:szCs w:val="40"/>
        </w:rPr>
      </w:pPr>
      <w:r w:rsidRPr="000A458F">
        <w:rPr>
          <w:rFonts w:asciiTheme="majorHAnsi" w:eastAsiaTheme="majorEastAsia" w:hAnsiTheme="majorHAnsi" w:cstheme="majorBidi"/>
          <w:color w:val="17365D" w:themeColor="text2" w:themeShade="BF"/>
          <w:spacing w:val="5"/>
          <w:kern w:val="28"/>
          <w:sz w:val="28"/>
          <w:szCs w:val="28"/>
        </w:rPr>
        <w:t>Fourth Nine Weeks</w:t>
      </w:r>
      <w:proofErr w:type="gramStart"/>
      <w:r w:rsidRPr="000A458F">
        <w:rPr>
          <w:rFonts w:asciiTheme="majorHAnsi" w:eastAsiaTheme="majorEastAsia" w:hAnsiTheme="majorHAnsi" w:cstheme="majorBidi"/>
          <w:color w:val="17365D" w:themeColor="text2" w:themeShade="BF"/>
          <w:spacing w:val="5"/>
          <w:kern w:val="28"/>
          <w:sz w:val="28"/>
          <w:szCs w:val="28"/>
        </w:rPr>
        <w:t xml:space="preserve">:  </w:t>
      </w:r>
      <w:r w:rsidRPr="000A458F">
        <w:rPr>
          <w:rFonts w:asciiTheme="majorHAnsi" w:eastAsiaTheme="majorEastAsia" w:hAnsiTheme="majorHAnsi" w:cstheme="majorBidi"/>
          <w:color w:val="17365D" w:themeColor="text2" w:themeShade="BF"/>
          <w:spacing w:val="5"/>
          <w:kern w:val="28"/>
          <w:sz w:val="24"/>
          <w:szCs w:val="24"/>
        </w:rPr>
        <w:t>(</w:t>
      </w:r>
      <w:proofErr w:type="gramEnd"/>
      <w:r w:rsidRPr="000A458F">
        <w:rPr>
          <w:rFonts w:asciiTheme="majorHAnsi" w:eastAsiaTheme="majorEastAsia" w:hAnsiTheme="majorHAnsi" w:cstheme="majorBidi"/>
          <w:color w:val="17365D" w:themeColor="text2" w:themeShade="BF"/>
          <w:spacing w:val="5"/>
          <w:kern w:val="28"/>
          <w:sz w:val="24"/>
          <w:szCs w:val="24"/>
        </w:rPr>
        <w:t>Asia, Australia &amp; The Pacific Realm)</w:t>
      </w:r>
    </w:p>
    <w:p w14:paraId="071E417A" w14:textId="77777777" w:rsidR="000A458F" w:rsidRPr="000A458F" w:rsidRDefault="000A458F" w:rsidP="0008063E">
      <w:pPr>
        <w:spacing w:line="240" w:lineRule="auto"/>
      </w:pPr>
      <w:r w:rsidRPr="000A458F">
        <w:t>East Asia</w:t>
      </w:r>
    </w:p>
    <w:p w14:paraId="2EC2A682" w14:textId="77777777" w:rsidR="000A458F" w:rsidRPr="000A458F" w:rsidRDefault="000A458F" w:rsidP="0008063E">
      <w:pPr>
        <w:spacing w:line="240" w:lineRule="auto"/>
      </w:pPr>
      <w:r w:rsidRPr="000A458F">
        <w:t xml:space="preserve">Southeast Asia </w:t>
      </w:r>
    </w:p>
    <w:p w14:paraId="7C7AA41C" w14:textId="77777777" w:rsidR="000A458F" w:rsidRPr="000A458F" w:rsidRDefault="000A458F" w:rsidP="0008063E">
      <w:pPr>
        <w:spacing w:line="240" w:lineRule="auto"/>
      </w:pPr>
      <w:r w:rsidRPr="000A458F">
        <w:t>Australia and the Pacific Realm</w:t>
      </w:r>
    </w:p>
    <w:p w14:paraId="07F6D30A" w14:textId="77777777" w:rsidR="00386E47" w:rsidRPr="00892F6E" w:rsidRDefault="00386E47" w:rsidP="00386E47">
      <w:pPr>
        <w:pStyle w:val="BodyText"/>
        <w:pBdr>
          <w:top w:val="none" w:sz="0" w:space="0" w:color="auto"/>
          <w:left w:val="none" w:sz="0" w:space="0" w:color="auto"/>
          <w:bottom w:val="none" w:sz="0" w:space="0" w:color="auto"/>
          <w:right w:val="none" w:sz="0" w:space="0" w:color="auto"/>
        </w:pBdr>
        <w:rPr>
          <w:b w:val="0"/>
          <w:bCs w:val="0"/>
          <w:sz w:val="24"/>
        </w:rPr>
      </w:pPr>
      <w:bookmarkStart w:id="0" w:name="_GoBack"/>
      <w:bookmarkEnd w:id="0"/>
    </w:p>
    <w:sectPr w:rsidR="00386E47" w:rsidRPr="00892F6E" w:rsidSect="0045627A">
      <w:pgSz w:w="12240" w:h="15840"/>
      <w:pgMar w:top="270" w:right="360" w:bottom="9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7C"/>
    <w:rsid w:val="00071B95"/>
    <w:rsid w:val="0008063E"/>
    <w:rsid w:val="000A458F"/>
    <w:rsid w:val="000B4AA7"/>
    <w:rsid w:val="000F2C56"/>
    <w:rsid w:val="00113BD5"/>
    <w:rsid w:val="001603CC"/>
    <w:rsid w:val="002C0509"/>
    <w:rsid w:val="00386E47"/>
    <w:rsid w:val="003945A7"/>
    <w:rsid w:val="00394D6A"/>
    <w:rsid w:val="003A5B30"/>
    <w:rsid w:val="00446BDA"/>
    <w:rsid w:val="0045627A"/>
    <w:rsid w:val="005007B3"/>
    <w:rsid w:val="00514418"/>
    <w:rsid w:val="00580A80"/>
    <w:rsid w:val="005A1455"/>
    <w:rsid w:val="005A6786"/>
    <w:rsid w:val="005B6F2C"/>
    <w:rsid w:val="005C4578"/>
    <w:rsid w:val="005E64A5"/>
    <w:rsid w:val="00621171"/>
    <w:rsid w:val="006254F7"/>
    <w:rsid w:val="00696D60"/>
    <w:rsid w:val="007016FA"/>
    <w:rsid w:val="007412CD"/>
    <w:rsid w:val="00773FF5"/>
    <w:rsid w:val="00780BBF"/>
    <w:rsid w:val="007B0015"/>
    <w:rsid w:val="00802553"/>
    <w:rsid w:val="008852A1"/>
    <w:rsid w:val="00892F6E"/>
    <w:rsid w:val="0093157E"/>
    <w:rsid w:val="00986C2B"/>
    <w:rsid w:val="009D7C46"/>
    <w:rsid w:val="009F02AC"/>
    <w:rsid w:val="00B92BA7"/>
    <w:rsid w:val="00BE4AE2"/>
    <w:rsid w:val="00C1468B"/>
    <w:rsid w:val="00D16B9A"/>
    <w:rsid w:val="00D65DDA"/>
    <w:rsid w:val="00DE76DC"/>
    <w:rsid w:val="00E0257F"/>
    <w:rsid w:val="00E757FF"/>
    <w:rsid w:val="00F5027C"/>
    <w:rsid w:val="00F8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56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AA7"/>
  </w:style>
  <w:style w:type="paragraph" w:styleId="Heading1">
    <w:name w:val="heading 1"/>
    <w:basedOn w:val="Normal"/>
    <w:next w:val="Normal"/>
    <w:link w:val="Heading1Char"/>
    <w:uiPriority w:val="9"/>
    <w:qFormat/>
    <w:rsid w:val="00D65D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5D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D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5DD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65DDA"/>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D65D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5DDA"/>
    <w:rPr>
      <w:b/>
      <w:bCs/>
      <w:i/>
      <w:iCs/>
      <w:color w:val="4F81BD" w:themeColor="accent1"/>
    </w:rPr>
  </w:style>
  <w:style w:type="character" w:styleId="BookTitle">
    <w:name w:val="Book Title"/>
    <w:basedOn w:val="DefaultParagraphFont"/>
    <w:uiPriority w:val="33"/>
    <w:qFormat/>
    <w:rsid w:val="00D65DDA"/>
    <w:rPr>
      <w:b/>
      <w:bCs/>
      <w:smallCaps/>
      <w:spacing w:val="5"/>
    </w:rPr>
  </w:style>
  <w:style w:type="character" w:customStyle="1" w:styleId="Heading2Char">
    <w:name w:val="Heading 2 Char"/>
    <w:basedOn w:val="DefaultParagraphFont"/>
    <w:link w:val="Heading2"/>
    <w:uiPriority w:val="9"/>
    <w:rsid w:val="00D65DD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65DDA"/>
    <w:pPr>
      <w:spacing w:after="0" w:line="240" w:lineRule="auto"/>
    </w:pPr>
  </w:style>
  <w:style w:type="paragraph" w:styleId="BodyText">
    <w:name w:val="Body Text"/>
    <w:basedOn w:val="Normal"/>
    <w:link w:val="BodyTextChar"/>
    <w:unhideWhenUsed/>
    <w:rsid w:val="00F831E9"/>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bCs/>
      <w:sz w:val="52"/>
      <w:szCs w:val="24"/>
    </w:rPr>
  </w:style>
  <w:style w:type="character" w:customStyle="1" w:styleId="BodyTextChar">
    <w:name w:val="Body Text Char"/>
    <w:basedOn w:val="DefaultParagraphFont"/>
    <w:link w:val="BodyText"/>
    <w:rsid w:val="00F831E9"/>
    <w:rPr>
      <w:rFonts w:ascii="Times New Roman" w:eastAsia="Times New Roman" w:hAnsi="Times New Roman" w:cs="Times New Roman"/>
      <w:b/>
      <w:bCs/>
      <w:sz w:val="52"/>
      <w:szCs w:val="24"/>
    </w:rPr>
  </w:style>
  <w:style w:type="character" w:styleId="Hyperlink">
    <w:name w:val="Hyperlink"/>
    <w:basedOn w:val="DefaultParagraphFont"/>
    <w:uiPriority w:val="99"/>
    <w:unhideWhenUsed/>
    <w:rsid w:val="00773FF5"/>
    <w:rPr>
      <w:color w:val="0000FF" w:themeColor="hyperlink"/>
      <w:u w:val="single"/>
    </w:rPr>
  </w:style>
  <w:style w:type="character" w:styleId="FollowedHyperlink">
    <w:name w:val="FollowedHyperlink"/>
    <w:basedOn w:val="DefaultParagraphFont"/>
    <w:uiPriority w:val="99"/>
    <w:semiHidden/>
    <w:unhideWhenUsed/>
    <w:rsid w:val="00773FF5"/>
    <w:rPr>
      <w:color w:val="800080" w:themeColor="followedHyperlink"/>
      <w:u w:val="single"/>
    </w:rPr>
  </w:style>
  <w:style w:type="paragraph" w:styleId="BalloonText">
    <w:name w:val="Balloon Text"/>
    <w:basedOn w:val="Normal"/>
    <w:link w:val="BalloonTextChar"/>
    <w:uiPriority w:val="99"/>
    <w:semiHidden/>
    <w:unhideWhenUsed/>
    <w:rsid w:val="00696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D60"/>
    <w:rPr>
      <w:rFonts w:ascii="Tahoma" w:hAnsi="Tahoma" w:cs="Tahoma"/>
      <w:sz w:val="16"/>
      <w:szCs w:val="16"/>
    </w:rPr>
  </w:style>
  <w:style w:type="paragraph" w:styleId="NormalWeb">
    <w:name w:val="Normal (Web)"/>
    <w:basedOn w:val="Normal"/>
    <w:uiPriority w:val="99"/>
    <w:semiHidden/>
    <w:unhideWhenUsed/>
    <w:rsid w:val="00E757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72506">
      <w:bodyDiv w:val="1"/>
      <w:marLeft w:val="0"/>
      <w:marRight w:val="0"/>
      <w:marTop w:val="0"/>
      <w:marBottom w:val="0"/>
      <w:divBdr>
        <w:top w:val="none" w:sz="0" w:space="0" w:color="auto"/>
        <w:left w:val="none" w:sz="0" w:space="0" w:color="auto"/>
        <w:bottom w:val="none" w:sz="0" w:space="0" w:color="auto"/>
        <w:right w:val="none" w:sz="0" w:space="0" w:color="auto"/>
      </w:divBdr>
    </w:div>
    <w:div w:id="11046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agraeber@eanesisd.net" TargetMode="External"/><Relationship Id="rId6" Type="http://schemas.openxmlformats.org/officeDocument/2006/relationships/hyperlink" Target="http://wrmsrvicker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783</Words>
  <Characters>4468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dc:creator>
  <cp:lastModifiedBy>Patrick Pruitt</cp:lastModifiedBy>
  <cp:revision>2</cp:revision>
  <cp:lastPrinted>2017-08-25T20:02:00Z</cp:lastPrinted>
  <dcterms:created xsi:type="dcterms:W3CDTF">2017-09-08T16:33:00Z</dcterms:created>
  <dcterms:modified xsi:type="dcterms:W3CDTF">2017-09-08T16:33:00Z</dcterms:modified>
</cp:coreProperties>
</file>